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36" w:rsidRPr="00041A36" w:rsidRDefault="00041A36" w:rsidP="0040198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41A36">
        <w:rPr>
          <w:rFonts w:ascii="Times New Roman" w:hAnsi="Times New Roman" w:cs="Times New Roman"/>
          <w:b/>
          <w:color w:val="FF0000"/>
          <w:sz w:val="36"/>
          <w:szCs w:val="36"/>
        </w:rPr>
        <w:t>KRITÉRIA HODNOCENÍ</w:t>
      </w:r>
      <w:r w:rsidR="002968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4M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ČESKÉHO JAZYKA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Maturitní zkouška z českého jazyka a literatury se skládá ze tří částí: didaktického testu, písemné práce a ústní zkoušky. Žák vykoná zkoušku, pokud úspěšně vykoná všechny části dané zkoušky.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Didaktický test (společná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Připravuje a hodnotí Cermat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Hranice úspěšnosti je 44%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žáka: uspěl/neuspěl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Písemná práce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Práci zadává a hodnotí vyučující ČJL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vybírá 1 ze 4 zadání (s určeným způsobem zpracování)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rozsah práce je 250 slov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časový limit na vypracování je 140 minut včetně času na volbu zadání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PP tvoří 40 % celkového hodnocení zkušebního předmětu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30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12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Žáci mají možnost použít Pravidla českého pravopisu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písemné práce:</w:t>
      </w: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Vytvoření textu podle zadaných kritérií (max. 10 bodů)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Obsah – téma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Požadavky na naplnění komunikační situace (styl/útvar)</w:t>
      </w:r>
    </w:p>
    <w:p w:rsidR="00041A36" w:rsidRPr="00041A36" w:rsidRDefault="00041A36" w:rsidP="00041A3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Funkční užití jazykových prostředků (max. 10 bodů)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Pravopis a tvarosloví, slovotvorba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Lexikum</w:t>
      </w:r>
    </w:p>
    <w:p w:rsidR="00041A36" w:rsidRPr="00041A36" w:rsidRDefault="00041A36" w:rsidP="00041A36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Syntaktická a kompoziční výstavba textu (max. 10 bodů)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Větná syntax, textová koheze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Nadvětná syntax, koherence textu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Závazně se hodnotí 0 body, pokud text splňuje alespoň jednu z těchto charakteristik: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1.1.: text se prokazatelně nevztahuje k zadanému tématu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1.2.: text prokazatelně nevykazuje charakteristiky zadaného útvaru a reaguje na jiné vymezení komunikační situace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>písemná práce nesplňuje požadavky na stanovený minimální rozsah: text nesplňuje požadovaný rozsah slov (tj. 250 slov), a to ani v rámci dané tolerance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Ústní zkouška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odevzdá vlastní seznam 20 literárních děl sestavený z aktuálního školního seznamu literárních děl (viz. Seznam literárních děl k ústní maturitní zkoušce z ČJL) dle platných kritérií pro sestavení vlastního seznamu do 31. března (resp. 30. června) 2021 vyučujícímu ČJL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U zkoušky žák losuje 1 z 20 titulů z vlastního seznamu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Zkouška probíhá formou řízeného rozhovoru s použitím pracovního listu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Příprava na zkoušku trvá 20 minut, ústní zkoušení 15 minut (práce s uměleckým textem trvá 10 minut, práce s neuměleckým textem trvá 5 minut)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28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13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ÚZ tvoří 60 % celkového hodnocení zkušebního předmětu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ústní zkoušky: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Analýza uměleckého textu: (max. 12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zasazení výňatku do kontextu díla, téma a motiv, časoprostor, kompoziční výstavba, literární druh a žánr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vypravěč / lyrický subjekt, postava, typy promluv, veršová výstavba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III. část: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Literárněhistorický kontext literárního díla: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Analýza neuměleckého textu: (max. 8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porozumění textu, charakter komunikační situace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funkční styl, slohový postup a útvar,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4. Výpověď v souladu s jazykovými normami, jazyková kultura: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Pro hodnocení ústní zkoušky platí následující vnitřní podmínky hodnocení.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analýzu uměleckého textu (1. kritérium) a literárněhistorický kontext literárního díla (2. kritérium) platí: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1. Za první a druhé kritérium dohromady musí žák získat alespoň 4 body. Pokud získá méně než 4 body, je za ústní zkoušku celkově hodnocen 0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2. Za kritérium analýza uměleckého textu musí žák získat alespoň 3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Pokud získá méně než 3 body, je za ústní zkoušku celkově hodnocen 0 body.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kritéria výpověď v souladu s jazykovými normami a zásadami jazykové kultury se vztahuje k výkonu žáka v průběhu celé zkoušky.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toto kritérium platí vnitřní podmínka hodnocení: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 xml:space="preserve">3. Pokud žák získá v některé z dílčích částí ústní zkoušky (tzn. v I. až III. části analýzy uměleckého textu a/nebo v rámci charakteristiky literárněhistorického kontextu a/nebo v I. až II. části analýzy neuměleckého textu) 0 bodů, může být v kritériu výpověď v souladu s jazykovými normami a zásadami jazykové kultury hodnocen maximálně 3 body. </w:t>
      </w:r>
    </w:p>
    <w:p w:rsidR="00041A36" w:rsidRPr="00377D1D" w:rsidRDefault="00041A36" w:rsidP="00041A36">
      <w:pPr>
        <w:rPr>
          <w:rFonts w:ascii="Arial" w:hAnsi="Arial" w:cs="Arial"/>
          <w:b/>
        </w:rPr>
      </w:pPr>
    </w:p>
    <w:p w:rsidR="00041A36" w:rsidRPr="00C008D4" w:rsidRDefault="00041A36" w:rsidP="00041A36">
      <w:pPr>
        <w:rPr>
          <w:rFonts w:ascii="Arial" w:hAnsi="Arial" w:cs="Arial"/>
        </w:rPr>
      </w:pPr>
    </w:p>
    <w:p w:rsidR="00401980" w:rsidRPr="00041A36" w:rsidRDefault="00401980" w:rsidP="004019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ANGLICKÉHO JAZYKA</w:t>
      </w:r>
    </w:p>
    <w:p w:rsidR="00401980" w:rsidRPr="00BC2B82" w:rsidRDefault="00401980" w:rsidP="00401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401980" w:rsidRPr="007B61D0" w:rsidRDefault="00401980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z anglického jazyka sestává z</w:t>
      </w:r>
      <w:r w:rsidR="00D55AC5">
        <w:rPr>
          <w:rFonts w:ascii="Times New Roman" w:hAnsi="Times New Roman" w:cs="Times New Roman"/>
          <w:sz w:val="24"/>
          <w:szCs w:val="24"/>
        </w:rPr>
        <w:t xml:space="preserve">e dvou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Pr="00BC2B82">
        <w:rPr>
          <w:rFonts w:ascii="Times New Roman" w:hAnsi="Times New Roman" w:cs="Times New Roman"/>
          <w:sz w:val="24"/>
          <w:szCs w:val="24"/>
        </w:rPr>
        <w:t>,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>na je</w:t>
      </w:r>
      <w:r w:rsidR="007B61D0">
        <w:rPr>
          <w:rFonts w:ascii="Times New Roman" w:hAnsi="Times New Roman" w:cs="Times New Roman"/>
          <w:sz w:val="24"/>
          <w:szCs w:val="24"/>
        </w:rPr>
        <w:t>jichž</w:t>
      </w:r>
      <w:r w:rsidRPr="00BC2B82">
        <w:rPr>
          <w:rFonts w:ascii="Times New Roman" w:hAnsi="Times New Roman" w:cs="Times New Roman"/>
          <w:sz w:val="24"/>
          <w:szCs w:val="24"/>
        </w:rPr>
        <w:t xml:space="preserve"> vypracování je stanoven časový limit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90 min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části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písemné práce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401980" w:rsidRPr="007B61D0" w:rsidRDefault="007B61D0" w:rsidP="007B61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 w:rsidRPr="007B61D0"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 w:rsidRPr="007B61D0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1D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 w:rsidRPr="007B61D0"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hodnocena </w:t>
      </w:r>
      <w:r>
        <w:rPr>
          <w:rFonts w:ascii="Times New Roman" w:hAnsi="Times New Roman" w:cs="Times New Roman"/>
          <w:sz w:val="24"/>
          <w:szCs w:val="24"/>
        </w:rPr>
        <w:t>NEDOSTATEČNĚ</w:t>
      </w:r>
      <w:r w:rsidRPr="00BC2B82">
        <w:rPr>
          <w:rFonts w:ascii="Times New Roman" w:hAnsi="Times New Roman" w:cs="Times New Roman"/>
          <w:sz w:val="24"/>
          <w:szCs w:val="24"/>
        </w:rPr>
        <w:t xml:space="preserve"> pokud: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</w:t>
      </w:r>
      <w:r w:rsidRPr="00BC2B82">
        <w:rPr>
          <w:rFonts w:ascii="Times New Roman" w:hAnsi="Times New Roman" w:cs="Times New Roman"/>
          <w:sz w:val="24"/>
          <w:szCs w:val="24"/>
        </w:rPr>
        <w:t xml:space="preserve"> minimálnímu počtu slov</w:t>
      </w:r>
      <w:r w:rsidRPr="00BC2B8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BC2B82">
        <w:rPr>
          <w:rFonts w:ascii="Times New Roman" w:hAnsi="Times New Roman" w:cs="Times New Roman"/>
          <w:sz w:val="24"/>
          <w:szCs w:val="24"/>
        </w:rPr>
        <w:t xml:space="preserve"> (text je kratší o více než 3 intervaly)</w:t>
      </w:r>
      <w:r w:rsidR="007B61D0">
        <w:rPr>
          <w:rFonts w:ascii="Times New Roman" w:hAnsi="Times New Roman" w:cs="Times New Roman"/>
          <w:sz w:val="24"/>
          <w:szCs w:val="24"/>
        </w:rPr>
        <w:t>;</w:t>
      </w:r>
    </w:p>
    <w:p w:rsidR="007B61D0" w:rsidRPr="00DE2E26" w:rsidRDefault="00DE2E26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Nečitelná písemná práce není hodnocena.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lastRenderedPageBreak/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anglického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 xml:space="preserve"> jazyka – písemná práce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 w:rsidRPr="00BC2B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2E26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DE2E26" w:rsidRPr="00DE2E26" w:rsidRDefault="00DE2E26" w:rsidP="00DE2E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2E26" w:rsidRPr="00DE2E26" w:rsidRDefault="00DE2E26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Ústní zkouška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zahrnuje </w:t>
      </w:r>
      <w:r>
        <w:rPr>
          <w:rFonts w:ascii="Times New Roman" w:hAnsi="Times New Roman" w:cs="Times New Roman"/>
          <w:b/>
          <w:bCs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 xml:space="preserve">, z nichž si žák vylosuje právě jedno.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hodnocena obdobně jako v letech předchozích, na základě </w:t>
      </w:r>
      <w:r>
        <w:rPr>
          <w:rFonts w:ascii="Times New Roman" w:hAnsi="Times New Roman" w:cs="Times New Roman"/>
          <w:sz w:val="24"/>
          <w:szCs w:val="24"/>
        </w:rPr>
        <w:t xml:space="preserve">upravených </w:t>
      </w:r>
      <w:r w:rsidRPr="00BC2B82">
        <w:rPr>
          <w:rFonts w:ascii="Times New Roman" w:hAnsi="Times New Roman" w:cs="Times New Roman"/>
          <w:sz w:val="24"/>
          <w:szCs w:val="24"/>
        </w:rPr>
        <w:t>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i nadále bodově hodnocena ve čtyřech základních kritériích, kterými jsou: zadání/obsah</w:t>
      </w:r>
      <w:r>
        <w:rPr>
          <w:rFonts w:ascii="Times New Roman" w:hAnsi="Times New Roman" w:cs="Times New Roman"/>
          <w:sz w:val="24"/>
          <w:szCs w:val="24"/>
        </w:rPr>
        <w:t xml:space="preserve"> a projev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lexikální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gramatická kompetence a prostředky textové návaznosti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fonologická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ústní zkoušky lze dosáhnout maximá</w:t>
      </w:r>
      <w:r w:rsidR="00DE2E26">
        <w:rPr>
          <w:rFonts w:ascii="Times New Roman" w:hAnsi="Times New Roman" w:cs="Times New Roman"/>
          <w:sz w:val="24"/>
          <w:szCs w:val="24"/>
        </w:rPr>
        <w:t xml:space="preserve">lně </w:t>
      </w:r>
      <w:r w:rsidR="00DE2E26" w:rsidRPr="00DE2E26">
        <w:rPr>
          <w:rFonts w:ascii="Times New Roman" w:hAnsi="Times New Roman" w:cs="Times New Roman"/>
          <w:b/>
          <w:sz w:val="24"/>
          <w:szCs w:val="24"/>
        </w:rPr>
        <w:t>39 bodů,</w:t>
      </w:r>
      <w:r w:rsidR="00DE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hranice úspěšnosti je stanovena na </w:t>
      </w:r>
      <w:r w:rsidRPr="00DE2E26"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401980" w:rsidRPr="007C2EA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Požadavky </w:t>
      </w:r>
      <w:r>
        <w:rPr>
          <w:rFonts w:ascii="Times New Roman" w:hAnsi="Times New Roman" w:cs="Times New Roman"/>
          <w:sz w:val="24"/>
          <w:szCs w:val="24"/>
        </w:rPr>
        <w:t>k ústní zkoušce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 žáka vycházejí 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401980" w:rsidP="00041A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Výsledné hodnocení zkoušky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anglického</w:t>
      </w: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jazyka tvoří ze 40 % písemná práce a ze 60 % ústní zkouška. Žák vykoná zkoušku úspěšně, pokud ú</w:t>
      </w:r>
      <w:r w:rsidR="00041A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spěšně složil obě části zkoušky.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PROFILOVÁ ZKOUŠKA Z NĚMECKÉHO JAZYKA</w:t>
      </w:r>
    </w:p>
    <w:p w:rsidR="00041A36" w:rsidRDefault="00041A36" w:rsidP="00041A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z německého jazyka sestává ze dvou </w:t>
      </w:r>
      <w:r>
        <w:rPr>
          <w:rFonts w:ascii="Times New Roman" w:hAnsi="Times New Roman" w:cs="Times New Roman"/>
          <w:b/>
          <w:bCs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jejichž vypracování je stanoven časový limit </w:t>
      </w:r>
      <w:r>
        <w:rPr>
          <w:rFonts w:ascii="Times New Roman" w:hAnsi="Times New Roman" w:cs="Times New Roman"/>
          <w:b/>
          <w:bCs/>
          <w:sz w:val="24"/>
          <w:szCs w:val="24"/>
        </w:rPr>
        <w:t>90 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1. části písemné práce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>
        <w:rPr>
          <w:rFonts w:ascii="Times New Roman" w:hAnsi="Times New Roman" w:cs="Times New Roman"/>
          <w:b/>
          <w:sz w:val="24"/>
          <w:szCs w:val="24"/>
        </w:rPr>
        <w:t xml:space="preserve">44 %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hodnocena NEDOSTATEČNĚ pokud: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 minimálnímu počtu slov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(text je kratší o více než 3 intervaly);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Nečitelná písemná práce není hodnocena.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německého jazyka – písemná práce</w:t>
      </w:r>
      <w:r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041A36" w:rsidRDefault="00041A36" w:rsidP="00041A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63EF1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63EF1">
        <w:rPr>
          <w:rFonts w:ascii="Times New Roman" w:hAnsi="Times New Roman" w:cs="Times New Roman"/>
          <w:b/>
          <w:sz w:val="24"/>
          <w:szCs w:val="24"/>
        </w:rPr>
        <w:lastRenderedPageBreak/>
        <w:t>Ústní zkouška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zahrnuje </w:t>
      </w:r>
      <w:r w:rsidRPr="00063EF1">
        <w:rPr>
          <w:rFonts w:ascii="Times New Roman" w:hAnsi="Times New Roman" w:cs="Times New Roman"/>
          <w:b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>, z nichž si žák vylosuje právě jedno.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bude i nadále bodově hodnocena ve čtyřech základních kritériích, kterými jsou: zadání/obsah a projev, lexikální kompetence, gramatická kompetence a prostředky textové návaznosti, fonologická kompetence.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ústní zkoušky lze dosáhnout maximálně </w:t>
      </w:r>
      <w:r>
        <w:rPr>
          <w:rFonts w:ascii="Times New Roman" w:hAnsi="Times New Roman" w:cs="Times New Roman"/>
          <w:b/>
          <w:sz w:val="24"/>
          <w:szCs w:val="24"/>
        </w:rPr>
        <w:t>39 bodů,</w:t>
      </w:r>
      <w:r>
        <w:rPr>
          <w:rFonts w:ascii="Times New Roman" w:hAnsi="Times New Roman" w:cs="Times New Roman"/>
          <w:sz w:val="24"/>
          <w:szCs w:val="24"/>
        </w:rPr>
        <w:t xml:space="preserve"> hranice úspěšnosti je stanovena na </w:t>
      </w:r>
      <w:r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 ústní zkoušce žáka vycházejí z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Výsledné hodnocení zkoušky německého jazyka tvoří ze 40 % písemná práce a ze 60 % ústní zkouška. Žák vykoná zkoušku úspěšně, pokud úspěšně složil obě části zkoušky.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7EBC" w:rsidRDefault="00217EBC" w:rsidP="00217EBC">
      <w:pPr>
        <w:rPr>
          <w:b/>
          <w:color w:val="FF0000"/>
          <w:sz w:val="32"/>
          <w:szCs w:val="32"/>
        </w:rPr>
      </w:pPr>
    </w:p>
    <w:p w:rsidR="00217EBC" w:rsidRPr="00217EBC" w:rsidRDefault="00217EBC" w:rsidP="00217EB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PROFILOVÁ ZKOUŠKA Z EKONOMIKY</w:t>
      </w:r>
    </w:p>
    <w:p w:rsidR="00217EBC" w:rsidRDefault="00217EBC" w:rsidP="00217EBC">
      <w:pPr>
        <w:spacing w:after="200" w:line="276" w:lineRule="auto"/>
        <w:rPr>
          <w:sz w:val="24"/>
          <w:szCs w:val="24"/>
        </w:rPr>
      </w:pPr>
      <w:r w:rsidRPr="00217EBC">
        <w:rPr>
          <w:sz w:val="24"/>
          <w:szCs w:val="24"/>
        </w:rPr>
        <w:t>Ekonomika (ústní zkouška) – hodnocení známkou 1 – 5 podle kritérií uvedených v klasifikačním řádu. Žák vykoná zkoušku úspěšně, pokud není hodnocen známkou     5 – nedostatečný.</w:t>
      </w:r>
    </w:p>
    <w:p w:rsidR="00757804" w:rsidRPr="00217EBC" w:rsidRDefault="00757804" w:rsidP="0075780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PROFILOVÁ ZKOUŠKA Z ÚČETNICTVÍ</w:t>
      </w:r>
    </w:p>
    <w:p w:rsidR="00757804" w:rsidRPr="00217EBC" w:rsidRDefault="000454D1" w:rsidP="0075780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Účetnictví</w:t>
      </w:r>
      <w:r w:rsidR="00757804" w:rsidRPr="00217EBC">
        <w:rPr>
          <w:sz w:val="24"/>
          <w:szCs w:val="24"/>
        </w:rPr>
        <w:t xml:space="preserve"> (ústní zkouška) – hodnocení známkou 1 – 5 podle kritérií uvedených v klasifikačním řádu. Žák vykoná zkoušku úspěšně, pokud není hodnocen známkou     5 – nedostatečný.</w:t>
      </w:r>
    </w:p>
    <w:p w:rsidR="00757804" w:rsidRPr="00217EBC" w:rsidRDefault="00757804" w:rsidP="00217EBC">
      <w:pPr>
        <w:spacing w:after="200" w:line="276" w:lineRule="auto"/>
        <w:rPr>
          <w:sz w:val="24"/>
          <w:szCs w:val="24"/>
        </w:rPr>
      </w:pPr>
    </w:p>
    <w:p w:rsidR="00217EBC" w:rsidRPr="00217EBC" w:rsidRDefault="00217EBC" w:rsidP="00217EBC">
      <w:pPr>
        <w:rPr>
          <w:b/>
          <w:color w:val="FF0000"/>
          <w:sz w:val="32"/>
          <w:szCs w:val="32"/>
        </w:rPr>
      </w:pPr>
      <w:r w:rsidRPr="00217EBC">
        <w:rPr>
          <w:b/>
          <w:color w:val="FF0000"/>
          <w:sz w:val="32"/>
          <w:szCs w:val="32"/>
        </w:rPr>
        <w:t>PROFILOVÁ ZKOUŠKA Z</w:t>
      </w:r>
      <w:r>
        <w:rPr>
          <w:b/>
          <w:color w:val="FF0000"/>
          <w:sz w:val="32"/>
          <w:szCs w:val="32"/>
        </w:rPr>
        <w:t> </w:t>
      </w:r>
      <w:r w:rsidR="006919D9">
        <w:rPr>
          <w:b/>
          <w:color w:val="FF0000"/>
          <w:sz w:val="32"/>
          <w:szCs w:val="32"/>
        </w:rPr>
        <w:t>PRAXE</w:t>
      </w:r>
    </w:p>
    <w:p w:rsidR="00217EBC" w:rsidRPr="00217EBC" w:rsidRDefault="006919D9" w:rsidP="00217E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Praxe</w:t>
      </w:r>
      <w:r w:rsidR="00217EBC" w:rsidRPr="00217EBC">
        <w:rPr>
          <w:sz w:val="24"/>
          <w:szCs w:val="24"/>
        </w:rPr>
        <w:t xml:space="preserve"> -  hodnocení úkolů v maturitní zkoušce bude stanoveno počtem bodů za jednotlivé splněné úkoly. Žák vykoná  zkoušku úspěšně, pokud získá celkem nejméně </w:t>
      </w:r>
      <w:r w:rsidR="000454D1">
        <w:rPr>
          <w:sz w:val="24"/>
          <w:szCs w:val="24"/>
        </w:rPr>
        <w:t>36</w:t>
      </w:r>
      <w:r w:rsidR="00217EBC" w:rsidRPr="00217EBC">
        <w:rPr>
          <w:sz w:val="24"/>
          <w:szCs w:val="24"/>
        </w:rPr>
        <w:t xml:space="preserve"> %.</w:t>
      </w:r>
    </w:p>
    <w:p w:rsidR="00217EBC" w:rsidRDefault="00217EBC" w:rsidP="00217EBC">
      <w:pPr>
        <w:ind w:left="708"/>
        <w:rPr>
          <w:sz w:val="24"/>
          <w:szCs w:val="24"/>
        </w:rPr>
      </w:pPr>
    </w:p>
    <w:p w:rsidR="00217EBC" w:rsidRDefault="00217EBC" w:rsidP="00217EBC">
      <w:pPr>
        <w:ind w:left="708"/>
        <w:rPr>
          <w:sz w:val="24"/>
          <w:szCs w:val="24"/>
        </w:rPr>
      </w:pPr>
      <w:r>
        <w:rPr>
          <w:sz w:val="24"/>
          <w:szCs w:val="24"/>
        </w:rPr>
        <w:t>Stupnice hodnocení: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Výborný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85 % - 100 %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Chvalitebný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70 % - 85 %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Dobrý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55 % - 70 %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Dostatečný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36 % - 55 %</w:t>
      </w:r>
    </w:p>
    <w:p w:rsidR="00217EBC" w:rsidRDefault="00217EBC" w:rsidP="00217EBC">
      <w:p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Nedostatečný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35,9 % - 0 %</w:t>
      </w:r>
    </w:p>
    <w:p w:rsidR="00041A36" w:rsidRDefault="00041A36" w:rsidP="00041A36"/>
    <w:p w:rsidR="00EE0CF8" w:rsidRDefault="00EE0CF8" w:rsidP="00EE0CF8">
      <w:pPr>
        <w:pStyle w:val="Prosttext"/>
        <w:rPr>
          <w:b/>
        </w:rPr>
      </w:pPr>
      <w:bookmarkStart w:id="0" w:name="_Hlk98751250"/>
      <w:r w:rsidRPr="00DC10CC">
        <w:rPr>
          <w:b/>
        </w:rPr>
        <w:t>Hodnocení žáků s</w:t>
      </w:r>
      <w:r>
        <w:rPr>
          <w:b/>
        </w:rPr>
        <w:t> </w:t>
      </w:r>
      <w:r w:rsidRPr="00DC10CC">
        <w:rPr>
          <w:b/>
        </w:rPr>
        <w:t>PUP</w:t>
      </w:r>
    </w:p>
    <w:p w:rsidR="00EE0CF8" w:rsidRPr="00DC10CC" w:rsidRDefault="00EE0CF8" w:rsidP="00EE0CF8">
      <w:pPr>
        <w:pStyle w:val="Prosttext"/>
        <w:rPr>
          <w:b/>
        </w:rPr>
      </w:pPr>
    </w:p>
    <w:p w:rsidR="00EE0CF8" w:rsidRDefault="00EE0CF8" w:rsidP="00EE0CF8">
      <w:pPr>
        <w:pStyle w:val="Prosttext"/>
      </w:pPr>
      <w:r>
        <w:t xml:space="preserve">U žáků s přiznaným uzpůsobením podmínek pro konání maturitní zkoušky (dále jen PUP MZ) vychází hodnocení profilové části konání maturitní zkoušky (dále jen MZ) z doporučení školských pedagogických zařízení (dále jen ŠPZ). </w:t>
      </w:r>
    </w:p>
    <w:p w:rsidR="00EE0CF8" w:rsidRDefault="00EE0CF8" w:rsidP="00EE0CF8">
      <w:pPr>
        <w:pStyle w:val="Prosttext"/>
      </w:pPr>
    </w:p>
    <w:p w:rsidR="00EE0CF8" w:rsidRDefault="00EE0CF8" w:rsidP="00EE0CF8">
      <w:pPr>
        <w:pStyle w:val="Prosttext"/>
        <w:numPr>
          <w:ilvl w:val="0"/>
          <w:numId w:val="8"/>
        </w:numPr>
      </w:pPr>
      <w:r>
        <w:t xml:space="preserve">Navýšení časového limitu pro konání profilové části MZ dle doporučení ŠPZ. </w:t>
      </w:r>
    </w:p>
    <w:p w:rsidR="00EE0CF8" w:rsidRDefault="00EE0CF8" w:rsidP="00EE0CF8">
      <w:pPr>
        <w:pStyle w:val="Prosttext"/>
        <w:numPr>
          <w:ilvl w:val="0"/>
          <w:numId w:val="8"/>
        </w:numPr>
      </w:pPr>
      <w:r>
        <w:t>Uzpůsobené podmínky prostředí a pomůcek pro konání profilové části MZ dle doporučení ŠPZ.</w:t>
      </w:r>
    </w:p>
    <w:p w:rsidR="00EE0CF8" w:rsidRDefault="00EE0CF8" w:rsidP="00EE0CF8">
      <w:pPr>
        <w:pStyle w:val="Prosttext"/>
        <w:numPr>
          <w:ilvl w:val="0"/>
          <w:numId w:val="8"/>
        </w:numPr>
      </w:pPr>
      <w:r>
        <w:t xml:space="preserve">Profilová část MZ, resp. písemná práce musí splňovat kritéria jako u intaktních žáků a řídí se stejným bodovým hodnocením. </w:t>
      </w:r>
    </w:p>
    <w:p w:rsidR="00EE0CF8" w:rsidRDefault="00EE0CF8" w:rsidP="00EE0CF8">
      <w:pPr>
        <w:pStyle w:val="Prosttext"/>
        <w:numPr>
          <w:ilvl w:val="0"/>
          <w:numId w:val="8"/>
        </w:numPr>
      </w:pPr>
      <w:r>
        <w:t xml:space="preserve">U hodnocení kritéria pravopisu v písemných pracích se žákům s PUP MZ přičítá 1 bod. </w:t>
      </w:r>
    </w:p>
    <w:p w:rsidR="00EE0CF8" w:rsidRDefault="00EE0CF8" w:rsidP="00EE0CF8">
      <w:pPr>
        <w:pStyle w:val="Prosttext"/>
        <w:ind w:firstLine="708"/>
      </w:pPr>
      <w:r>
        <w:t xml:space="preserve">Pokud žák s PUP MZ získá plný počet bodů, žádný se už nepřičítá. </w:t>
      </w:r>
    </w:p>
    <w:p w:rsidR="00041A36" w:rsidRDefault="00041A36" w:rsidP="00041A36">
      <w:bookmarkStart w:id="1" w:name="_GoBack"/>
      <w:bookmarkEnd w:id="0"/>
      <w:bookmarkEnd w:id="1"/>
    </w:p>
    <w:p w:rsidR="00041A36" w:rsidRPr="00F20102" w:rsidRDefault="00041A36" w:rsidP="00401980">
      <w:pPr>
        <w:rPr>
          <w:rFonts w:ascii="Times New Roman" w:hAnsi="Times New Roman" w:cs="Times New Roman"/>
          <w:sz w:val="24"/>
          <w:szCs w:val="24"/>
        </w:rPr>
      </w:pP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</w:p>
    <w:p w:rsidR="005F2DDC" w:rsidRDefault="005F2DDC"/>
    <w:sectPr w:rsidR="005F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12" w:rsidRDefault="00274F12" w:rsidP="00401980">
      <w:pPr>
        <w:spacing w:after="0" w:line="240" w:lineRule="auto"/>
      </w:pPr>
      <w:r>
        <w:separator/>
      </w:r>
    </w:p>
  </w:endnote>
  <w:end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12" w:rsidRDefault="00274F12" w:rsidP="00401980">
      <w:pPr>
        <w:spacing w:after="0" w:line="240" w:lineRule="auto"/>
      </w:pPr>
      <w:r>
        <w:separator/>
      </w:r>
    </w:p>
  </w:footnote>
  <w:foot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footnote>
  <w:footnote w:id="1"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Style w:val="Znakapoznpodarou"/>
          <w:rFonts w:ascii="Times New Roman" w:hAnsi="Times New Roman" w:cs="Times New Roman"/>
        </w:rPr>
        <w:footnoteRef/>
      </w:r>
      <w:r w:rsidRPr="00DE2E26">
        <w:rPr>
          <w:rFonts w:ascii="Times New Roman" w:hAnsi="Times New Roman" w:cs="Times New Roman"/>
        </w:rPr>
        <w:t xml:space="preserve"> </w:t>
      </w:r>
      <w:r w:rsidRPr="00DE2E26">
        <w:rPr>
          <w:rFonts w:ascii="Times New Roman" w:hAnsi="Times New Roman" w:cs="Times New Roman"/>
          <w:u w:val="single"/>
        </w:rPr>
        <w:t>Jako jedno slovo se počítají</w:t>
      </w:r>
      <w:r w:rsidRPr="00DE2E26">
        <w:rPr>
          <w:rFonts w:ascii="Times New Roman" w:hAnsi="Times New Roman" w:cs="Times New Roman"/>
        </w:rPr>
        <w:t>: předložky, spojky, zájmena, citoslovce, členy, zkratky, víceslovná vlastní jména a názvy, řadové číslovky, rozepsané datum, adresy, složeniny spojené spojovníkem</w:t>
      </w:r>
    </w:p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Fonts w:ascii="Times New Roman" w:hAnsi="Times New Roman" w:cs="Times New Roman"/>
          <w:u w:val="single"/>
        </w:rPr>
        <w:t>Jako jednotlivá slova se počítají</w:t>
      </w:r>
      <w:r w:rsidRPr="00DE2E26">
        <w:rPr>
          <w:rFonts w:ascii="Times New Roman" w:hAnsi="Times New Roman" w:cs="Times New Roman"/>
        </w:rPr>
        <w:t xml:space="preserve">: stažené tvary, frázová slovesa, složeniny, </w:t>
      </w:r>
    </w:p>
    <w:p w:rsidR="00401980" w:rsidRPr="00DE2E26" w:rsidRDefault="00401980" w:rsidP="00401980">
      <w:pPr>
        <w:rPr>
          <w:rFonts w:ascii="Times New Roman" w:hAnsi="Times New Roman" w:cs="Times New Roman"/>
          <w:sz w:val="20"/>
          <w:szCs w:val="20"/>
        </w:rPr>
      </w:pPr>
      <w:r w:rsidRPr="00DE2E26"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 w:rsidRPr="00DE2E26"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 w:rsidRPr="00DE2E26">
        <w:rPr>
          <w:rFonts w:ascii="Times New Roman" w:hAnsi="Times New Roman" w:cs="Times New Roman"/>
          <w:i/>
          <w:iCs/>
          <w:sz w:val="20"/>
          <w:szCs w:val="20"/>
        </w:rPr>
        <w:t>Maturitní zkouška z anglického jazyka – písemná práce</w:t>
      </w:r>
      <w:r w:rsidRPr="00DE2E26"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401980" w:rsidRDefault="00401980" w:rsidP="00401980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ab/>
      </w:r>
    </w:p>
  </w:footnote>
  <w:footnote w:id="2">
    <w:p w:rsidR="00041A36" w:rsidRDefault="00041A36" w:rsidP="00041A3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Jako jedno slovo se počítají</w:t>
      </w:r>
      <w:r>
        <w:rPr>
          <w:rFonts w:ascii="Times New Roman" w:hAnsi="Times New Roman" w:cs="Times New Roman"/>
        </w:rPr>
        <w:t xml:space="preserve">: předložky, spojky, zájmena, citoslovce, členy, zkratky, víceslovná vlastní jména a názvy, rozepsané datum, adresy; </w:t>
      </w:r>
    </w:p>
    <w:p w:rsidR="00041A36" w:rsidRDefault="00041A36" w:rsidP="00041A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>
        <w:rPr>
          <w:rFonts w:ascii="Times New Roman" w:hAnsi="Times New Roman" w:cs="Times New Roman"/>
          <w:i/>
          <w:iCs/>
          <w:sz w:val="20"/>
          <w:szCs w:val="20"/>
        </w:rPr>
        <w:t>Maturitní zkouška z německého jazyka – písemná práce</w:t>
      </w:r>
      <w:r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041A36" w:rsidRDefault="00041A36" w:rsidP="00041A36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BE"/>
    <w:multiLevelType w:val="hybridMultilevel"/>
    <w:tmpl w:val="4196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12C0"/>
    <w:multiLevelType w:val="hybridMultilevel"/>
    <w:tmpl w:val="9836F15C"/>
    <w:lvl w:ilvl="0" w:tplc="D7B26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769A"/>
    <w:multiLevelType w:val="hybridMultilevel"/>
    <w:tmpl w:val="6478D2FC"/>
    <w:lvl w:ilvl="0" w:tplc="A7F63808">
      <w:start w:val="5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4B53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B486D72"/>
    <w:multiLevelType w:val="hybridMultilevel"/>
    <w:tmpl w:val="2180AE16"/>
    <w:lvl w:ilvl="0" w:tplc="F16C584A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D916BB4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A614DD"/>
    <w:multiLevelType w:val="hybridMultilevel"/>
    <w:tmpl w:val="FAEA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3EEF"/>
    <w:multiLevelType w:val="hybridMultilevel"/>
    <w:tmpl w:val="A4E6890A"/>
    <w:lvl w:ilvl="0" w:tplc="95D6D82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80"/>
    <w:rsid w:val="00041A36"/>
    <w:rsid w:val="000454D1"/>
    <w:rsid w:val="00217EBC"/>
    <w:rsid w:val="00274F12"/>
    <w:rsid w:val="002968ED"/>
    <w:rsid w:val="00401980"/>
    <w:rsid w:val="005F2DDC"/>
    <w:rsid w:val="006919D9"/>
    <w:rsid w:val="006E1BC0"/>
    <w:rsid w:val="00757804"/>
    <w:rsid w:val="007B61D0"/>
    <w:rsid w:val="00D55AC5"/>
    <w:rsid w:val="00DE2E26"/>
    <w:rsid w:val="00EE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A559-5B58-4B9A-8649-635D0935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1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9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19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980"/>
    <w:rPr>
      <w:vertAlign w:val="superscript"/>
    </w:rPr>
  </w:style>
  <w:style w:type="character" w:customStyle="1" w:styleId="normaltextrun">
    <w:name w:val="normaltextrun"/>
    <w:basedOn w:val="Standardnpsmoodstavce"/>
    <w:rsid w:val="00401980"/>
  </w:style>
  <w:style w:type="character" w:customStyle="1" w:styleId="eop">
    <w:name w:val="eop"/>
    <w:basedOn w:val="Standardnpsmoodstavce"/>
    <w:rsid w:val="00401980"/>
  </w:style>
  <w:style w:type="paragraph" w:styleId="Zhlav">
    <w:name w:val="header"/>
    <w:basedOn w:val="Normln"/>
    <w:link w:val="Zhlav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E26"/>
  </w:style>
  <w:style w:type="paragraph" w:styleId="Zpat">
    <w:name w:val="footer"/>
    <w:basedOn w:val="Normln"/>
    <w:link w:val="Zpat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E26"/>
  </w:style>
  <w:style w:type="paragraph" w:styleId="Prosttext">
    <w:name w:val="Plain Text"/>
    <w:basedOn w:val="Normln"/>
    <w:link w:val="ProsttextChar"/>
    <w:uiPriority w:val="99"/>
    <w:semiHidden/>
    <w:unhideWhenUsed/>
    <w:rsid w:val="00EE0CF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0C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2017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Vrchotová</dc:creator>
  <cp:keywords/>
  <dc:description/>
  <cp:lastModifiedBy>Zuzana Linhartová</cp:lastModifiedBy>
  <cp:revision>7</cp:revision>
  <cp:lastPrinted>2020-11-25T07:13:00Z</cp:lastPrinted>
  <dcterms:created xsi:type="dcterms:W3CDTF">2020-12-15T14:48:00Z</dcterms:created>
  <dcterms:modified xsi:type="dcterms:W3CDTF">2022-11-30T10:06:00Z</dcterms:modified>
</cp:coreProperties>
</file>